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9EA6" w14:textId="1E934270" w:rsidR="000E34FD" w:rsidRPr="000E34FD" w:rsidRDefault="000E34FD" w:rsidP="000E34FD">
      <w:pPr>
        <w:rPr>
          <w:b/>
          <w:bCs/>
        </w:rPr>
      </w:pPr>
      <w:r w:rsidRPr="000E34FD">
        <w:rPr>
          <w:b/>
          <w:bCs/>
        </w:rPr>
        <w:t xml:space="preserve">Gewinnspiel </w:t>
      </w:r>
      <w:r w:rsidR="00A9716E">
        <w:rPr>
          <w:b/>
          <w:bCs/>
        </w:rPr>
        <w:t>DESERT LEGENDS Cap</w:t>
      </w:r>
    </w:p>
    <w:p w14:paraId="75F7217E" w14:textId="77777777" w:rsidR="000E34FD" w:rsidRPr="000E34FD" w:rsidRDefault="000E34FD" w:rsidP="000E34FD">
      <w:r w:rsidRPr="000E34FD">
        <w:t xml:space="preserve">Der Veranstalter des Gewinnspiels ist die KTM MOTOHALL GmbH, </w:t>
      </w:r>
      <w:proofErr w:type="gramStart"/>
      <w:r w:rsidRPr="000E34FD">
        <w:t>KTM Platz</w:t>
      </w:r>
      <w:proofErr w:type="gramEnd"/>
      <w:r w:rsidRPr="000E34FD">
        <w:t xml:space="preserve"> 1, 5230 Mattighofen (nachfolgend "KTM Motohall"). Weitere Informationen über die KTM Motohall sind auf folgender Website zu finden: </w:t>
      </w:r>
      <w:hyperlink r:id="rId4" w:tgtFrame="_self" w:history="1">
        <w:r w:rsidRPr="000E34FD">
          <w:rPr>
            <w:rStyle w:val="Hyperlink"/>
          </w:rPr>
          <w:t>www.ktm-motohall.com</w:t>
        </w:r>
      </w:hyperlink>
      <w:r w:rsidRPr="000E34FD">
        <w:t>.</w:t>
      </w:r>
    </w:p>
    <w:p w14:paraId="24CCD1CA" w14:textId="77777777" w:rsidR="000E34FD" w:rsidRPr="000E34FD" w:rsidRDefault="000E34FD" w:rsidP="000E34FD">
      <w:r w:rsidRPr="000E34FD">
        <w:br/>
        <w:t>Teilnahmeberechtigt sind alle natürlichen Personen, die das 18. Lebensjahr vollendet haben („Teilnehmer“). Von der Teilnahme ausgeschlossen sind die Geschäftsführer und Mitarbeiter des Veranstalters, deren Familien sowie alle Personen, die in beruflichem Kontakt mit diesem Gewinnspiel stehen.</w:t>
      </w:r>
    </w:p>
    <w:p w14:paraId="60990554" w14:textId="77777777" w:rsidR="000E34FD" w:rsidRPr="000E34FD" w:rsidRDefault="000E34FD" w:rsidP="000E34FD">
      <w:r w:rsidRPr="000E34FD">
        <w:t>Mit der Teilnahme am Gewinnspiel erklären sich die Teilnehmer mit diesen Teilnahmebedingungen einverstanden.</w:t>
      </w:r>
    </w:p>
    <w:p w14:paraId="696E4446" w14:textId="5E370D63" w:rsidR="000E34FD" w:rsidRPr="000E34FD" w:rsidRDefault="000E34FD" w:rsidP="000E34FD">
      <w:r w:rsidRPr="000E34FD">
        <w:br/>
      </w:r>
      <w:r w:rsidRPr="000E34FD">
        <w:rPr>
          <w:b/>
          <w:bCs/>
        </w:rPr>
        <w:t xml:space="preserve">Zeitraum des Gewinnspiels: bis </w:t>
      </w:r>
      <w:r w:rsidR="00A9716E">
        <w:rPr>
          <w:b/>
          <w:bCs/>
        </w:rPr>
        <w:t>22.02.2026</w:t>
      </w:r>
    </w:p>
    <w:p w14:paraId="463E2CB0" w14:textId="77777777" w:rsidR="000E34FD" w:rsidRPr="000E34FD" w:rsidRDefault="000E34FD" w:rsidP="000E34FD">
      <w:r w:rsidRPr="000E34FD">
        <w:br/>
      </w:r>
      <w:r w:rsidRPr="000E34FD">
        <w:br/>
      </w:r>
      <w:r w:rsidRPr="000E34FD">
        <w:rPr>
          <w:b/>
          <w:bCs/>
        </w:rPr>
        <w:t>TEILNAHMEBEDINGUNGEN</w:t>
      </w:r>
    </w:p>
    <w:p w14:paraId="5A452E0F" w14:textId="77777777" w:rsidR="000E34FD" w:rsidRPr="000E34FD" w:rsidRDefault="000E34FD" w:rsidP="000E34FD">
      <w:r w:rsidRPr="000E34FD">
        <w:t>Teilnehmer, deren Angaben nicht der Wahrheit entsprechen, werden von der Teilnahme ausgeschlossen. Ebenso werden Teilnehmer ausgeschlossen, die versuchen, den Teilnahmevorgang und/oder das Gewinnspiel zu manipulieren und/oder sonst gegen die Teilnahmebedingungen verstoßen. Mitarbeiter des Veranstalters, der Tochter- und Beteiligungsunternehmen von KTM sowie Mitarbeiter von am Gewinnspiel teilnehmenden Unternehmen sowie deren Angehörige sind von der Teilnahme am Gewinnspiel ausgeschlossen. Liegen die Voraussetzungen für einen Ausschluss vor, können Gewinne nachträglich aberkannt oder bereits ausbezahlte, bzw. ausgelieferte Gewinne wieder eingefordert werden.</w:t>
      </w:r>
    </w:p>
    <w:p w14:paraId="73041661" w14:textId="36877C2A" w:rsidR="000E34FD" w:rsidRPr="000E34FD" w:rsidRDefault="000E34FD" w:rsidP="000E34FD">
      <w:r w:rsidRPr="000E34FD">
        <w:br/>
      </w:r>
      <w:r w:rsidRPr="000E34FD">
        <w:br/>
      </w:r>
      <w:r w:rsidRPr="000E34FD">
        <w:rPr>
          <w:b/>
          <w:bCs/>
        </w:rPr>
        <w:t>DURCHFÜHRUNG DES GEWINNSPIELS, GEWINNMITTEILUNG:</w:t>
      </w:r>
      <w:r w:rsidRPr="000E34FD">
        <w:t xml:space="preserve"> </w:t>
      </w:r>
    </w:p>
    <w:p w14:paraId="7EDB7B99" w14:textId="06B32D34" w:rsidR="000E34FD" w:rsidRPr="000E34FD" w:rsidRDefault="000E34FD" w:rsidP="000E34FD">
      <w:r w:rsidRPr="000E34FD">
        <w:br/>
        <w:t>Die Gewinner werden nach dem Zufallsprinzip aus allen Personen ausgewählt, die erfolgreich am Gewinnspiel teilgenommen haben und nach Ablauf der Gewinnspiele informiert.</w:t>
      </w:r>
    </w:p>
    <w:p w14:paraId="4521A03B" w14:textId="77777777" w:rsidR="000E34FD" w:rsidRPr="000E34FD" w:rsidRDefault="000E34FD" w:rsidP="000E34FD">
      <w:r w:rsidRPr="000E34FD">
        <w:t>Sofern die oben genannten Bedingungen erfüllt sind, wird der Gewinner per E-Mail informiert. Der Gewinn wird nur zuerkannt, wenn die Gewinner die Gewinnbenachrichtigung innerhalb von einer Woche nach Versand der Benachrichtigung durch KTM Motohall annahmen.</w:t>
      </w:r>
    </w:p>
    <w:p w14:paraId="360CD6D1" w14:textId="77777777" w:rsidR="000E34FD" w:rsidRPr="000E34FD" w:rsidRDefault="000E34FD" w:rsidP="000E34FD">
      <w:r w:rsidRPr="000E34FD">
        <w:t>Erfolgt innerhalb dieser Frist keine Annahme des Gewinns durch den Gewinner, wird ein neuer Gewinner anhand der oben genannten Ermittlungskriterien ermittelt.</w:t>
      </w:r>
      <w:r w:rsidRPr="000E34FD">
        <w:br/>
      </w:r>
      <w:r w:rsidRPr="000E34FD">
        <w:br/>
        <w:t>Der Gewinn wird per Post and die Gewinner versandt oder kann alternativ auch in der KTM Motohall abgeholt werden.</w:t>
      </w:r>
    </w:p>
    <w:p w14:paraId="2599F289" w14:textId="22D9E47B" w:rsidR="000E34FD" w:rsidRPr="000E34FD" w:rsidRDefault="000E34FD" w:rsidP="000E34FD">
      <w:r w:rsidRPr="000E34FD">
        <w:br/>
      </w:r>
      <w:r w:rsidRPr="000E34FD">
        <w:br/>
      </w:r>
      <w:r w:rsidRPr="000E34FD">
        <w:rPr>
          <w:b/>
          <w:bCs/>
        </w:rPr>
        <w:t xml:space="preserve">PREIS: </w:t>
      </w:r>
    </w:p>
    <w:p w14:paraId="1DFA26BF" w14:textId="0F578E20" w:rsidR="000E34FD" w:rsidRPr="000E34FD" w:rsidRDefault="000E34FD" w:rsidP="000E34FD">
      <w:r w:rsidRPr="000E34FD">
        <w:lastRenderedPageBreak/>
        <w:t xml:space="preserve">Es </w:t>
      </w:r>
      <w:r>
        <w:t xml:space="preserve">wird je 1 von </w:t>
      </w:r>
      <w:r w:rsidR="00A9716E">
        <w:t>3</w:t>
      </w:r>
      <w:r>
        <w:t xml:space="preserve"> KTM </w:t>
      </w:r>
      <w:r w:rsidR="00A9716E">
        <w:t>DESERT LEGENDS Cap</w:t>
      </w:r>
      <w:r>
        <w:t xml:space="preserve"> pro Gewinner verlost</w:t>
      </w:r>
      <w:r w:rsidRPr="000E34FD">
        <w:t xml:space="preserve">. </w:t>
      </w:r>
      <w:r w:rsidRPr="000E34FD">
        <w:br/>
      </w:r>
      <w:r w:rsidRPr="000E34FD">
        <w:br/>
        <w:t xml:space="preserve">Eine Barablöse oder ein Umtausch der Gewinne ist nicht möglich. Der Gewinner muss seine Postadresse bis </w:t>
      </w:r>
      <w:r w:rsidR="00A9716E">
        <w:t>01</w:t>
      </w:r>
      <w:r w:rsidRPr="000E34FD">
        <w:t>.0</w:t>
      </w:r>
      <w:r w:rsidR="00A9716E">
        <w:t>3</w:t>
      </w:r>
      <w:r w:rsidRPr="000E34FD">
        <w:t>.202</w:t>
      </w:r>
      <w:r w:rsidR="00A9716E">
        <w:t>6</w:t>
      </w:r>
      <w:r w:rsidRPr="000E34FD">
        <w:t xml:space="preserve"> mitgeteilt haben oder d</w:t>
      </w:r>
      <w:r>
        <w:t>en</w:t>
      </w:r>
      <w:r w:rsidRPr="000E34FD">
        <w:t xml:space="preserve"> Preis in der KTM Motohall abgeholt haben.</w:t>
      </w:r>
    </w:p>
    <w:p w14:paraId="20AD30F9" w14:textId="77777777" w:rsidR="000E34FD" w:rsidRPr="000E34FD" w:rsidRDefault="000E34FD" w:rsidP="000E34FD">
      <w:r w:rsidRPr="000E34FD">
        <w:t xml:space="preserve">KTM Motohall trägt nicht die Kosten oder die Verantwortung für eventuelle lokale steuermäßige oder sonstige Konsequenzen in Form von Abgaben in Verbindung mit dem Empfang eines Gewinnes </w:t>
      </w:r>
      <w:proofErr w:type="gramStart"/>
      <w:r w:rsidRPr="000E34FD">
        <w:t>von der KTM</w:t>
      </w:r>
      <w:proofErr w:type="gramEnd"/>
      <w:r w:rsidRPr="000E34FD">
        <w:t xml:space="preserve"> Motohall. Solche betreffen somit alleinig das Verhältnis zwischen dem Einzelnen und den nationalen Steuer- und Abgabenbehörden.</w:t>
      </w:r>
      <w:r w:rsidRPr="000E34FD">
        <w:br/>
      </w:r>
      <w:r w:rsidRPr="000E34FD">
        <w:br/>
      </w:r>
      <w:r w:rsidRPr="000E34FD">
        <w:rPr>
          <w:b/>
          <w:bCs/>
        </w:rPr>
        <w:t xml:space="preserve">VORZEITIGE BEENDIGUNG UND ANPASSUNG DER TEILNAHMEBEDINUNGEN: </w:t>
      </w:r>
    </w:p>
    <w:p w14:paraId="2F3C9427" w14:textId="77777777" w:rsidR="000E34FD" w:rsidRPr="000E34FD" w:rsidRDefault="000E34FD" w:rsidP="000E34FD">
      <w:r w:rsidRPr="000E34FD">
        <w:t>KTM Motohall behält sich das Recht vor, das Gewinnspiel jederzeit ohne Vorankündigung zu beenden oder die Teilnahmebedingungen zu ändern, wenn aus technischen oder sonstigen Gründen eine ordnungsgemäße Durchführung des Gewinnspiels nicht gewährleistet werden kann oder die Fairness des Gewinnspiels beeinträchtigt erscheint. Ansprüche der Teilnehmer entstehen hieraus nicht.</w:t>
      </w:r>
      <w:r w:rsidRPr="000E34FD">
        <w:br/>
      </w:r>
      <w:r w:rsidRPr="000E34FD">
        <w:br/>
      </w:r>
      <w:r w:rsidRPr="000E34FD">
        <w:rPr>
          <w:b/>
          <w:bCs/>
        </w:rPr>
        <w:t xml:space="preserve">PERSÖNLICHKEITSRECHTE FÜR FILM- UND FOTOZUSENDUNGEN: </w:t>
      </w:r>
    </w:p>
    <w:p w14:paraId="420C71E3" w14:textId="77777777" w:rsidR="000E34FD" w:rsidRPr="000E34FD" w:rsidRDefault="000E34FD" w:rsidP="000E34FD">
      <w:r w:rsidRPr="000E34FD">
        <w:t>Der Teilnehmer erklärt sich damit einverstanden, dass sein Video oder Foto zum Zwecke des Gewinnspiels veröffentlicht wird und von KTM Motohall oder einem von KTM Motohall beauftragten Partner zu Werbezwecken veröffentlicht werden darf. Diese Berechtigung umfasst insbesondere die Veröffentlichung auf den Webseiten und auf dem Instagram- und Facebook-Profil der KTM Motohall. Diese Einwilligung kann jederzeit schriftlich widerrufen werden. Der Widerruf gilt für alle zukünftigen Veröffentlichungen, nicht jedoch für bereits erfolgte.</w:t>
      </w:r>
    </w:p>
    <w:p w14:paraId="7279E382" w14:textId="77777777" w:rsidR="000E34FD" w:rsidRPr="000E34FD" w:rsidRDefault="000E34FD" w:rsidP="000E34FD">
      <w:r w:rsidRPr="000E34FD">
        <w:br/>
      </w:r>
      <w:r w:rsidRPr="000E34FD">
        <w:br/>
      </w:r>
      <w:r w:rsidRPr="000E34FD">
        <w:rPr>
          <w:b/>
          <w:bCs/>
        </w:rPr>
        <w:t xml:space="preserve">HAFTUNG VON KTM MOTOHALL: </w:t>
      </w:r>
    </w:p>
    <w:p w14:paraId="4919EE75" w14:textId="77777777" w:rsidR="000E34FD" w:rsidRPr="000E34FD" w:rsidRDefault="000E34FD" w:rsidP="000E34FD">
      <w:r w:rsidRPr="000E34FD">
        <w:t>KTM Motohall haftet nur für Vorsatz und grobe Fahrlässigkeit. Dies gilt nicht bei fahrlässiger Verletzung einer wesentlichen Vertragspflicht. Dies sind Pflichten, die für die Durchführung des Gewinnspiels ermöglichen und auf deren Erfüllung der Teilnehmer daher vertrauen kann. In diesem Fall ist die Haftung von KTM Motohall für leichte Fahrlässigkeit auf den typischen und vorhersehbaren Schaden begrenzt. Für Schäden aus der Verletzung des Lebens, des Körpers oder der Gesundheit gilt die Haftungsbeschränkung nicht.</w:t>
      </w:r>
    </w:p>
    <w:p w14:paraId="02DDDEA4" w14:textId="77777777" w:rsidR="000E34FD" w:rsidRPr="000E34FD" w:rsidRDefault="000E34FD" w:rsidP="000E34FD">
      <w:r w:rsidRPr="000E34FD">
        <w:br/>
      </w:r>
      <w:r w:rsidRPr="000E34FD">
        <w:br/>
      </w:r>
      <w:r w:rsidRPr="000E34FD">
        <w:rPr>
          <w:b/>
          <w:bCs/>
        </w:rPr>
        <w:t xml:space="preserve">VERWENDUNG DER DATEN: </w:t>
      </w:r>
    </w:p>
    <w:p w14:paraId="14B2EEC8" w14:textId="4A6CA39B" w:rsidR="000E34FD" w:rsidRPr="000E34FD" w:rsidRDefault="000E34FD" w:rsidP="000E34FD">
      <w:r w:rsidRPr="000E34FD">
        <w:t xml:space="preserve">Die personenbezogenen Daten der Teilnehmer werden nur für die in diesen Teilnahmebedingungen genannten Zwecke des Gewinnspiels verwendet. Verantwortlicher im Sinne der DSGVO ist der in den Teilnahmebedingungen genannte Veranstalter des Gewinnspiels. Mit der Teilnahme am Gewinnspiel räumt der Teilnehmer dem Veranstalter das nicht ausschließliche, räumlich unbeschränkte Recht ein, die Beiträge auch nach Beendigung des Gewinnspiels auf der Webseite und in den </w:t>
      </w:r>
      <w:proofErr w:type="spellStart"/>
      <w:r w:rsidRPr="000E34FD">
        <w:t>Social</w:t>
      </w:r>
      <w:proofErr w:type="spellEnd"/>
      <w:r w:rsidRPr="000E34FD">
        <w:t>-Media-Plattformen des Veranstalters ohne Vergütung zu vervielfältigen.</w:t>
      </w:r>
      <w:r w:rsidRPr="000E34FD">
        <w:br/>
      </w:r>
      <w:r w:rsidRPr="000E34FD">
        <w:br/>
        <w:t xml:space="preserve">Die Einwilligung kann jederzeit per E-Mail an </w:t>
      </w:r>
      <w:hyperlink r:id="rId5" w:history="1">
        <w:r w:rsidR="00A9716E" w:rsidRPr="00C43560">
          <w:rPr>
            <w:rStyle w:val="Hyperlink"/>
          </w:rPr>
          <w:t>privacy@ktm.</w:t>
        </w:r>
      </w:hyperlink>
      <w:r w:rsidR="00A9716E">
        <w:t>com</w:t>
      </w:r>
      <w:r w:rsidRPr="000E34FD">
        <w:t xml:space="preserve"> widerrufen werden. Der Widerruf </w:t>
      </w:r>
      <w:r w:rsidRPr="000E34FD">
        <w:lastRenderedPageBreak/>
        <w:t xml:space="preserve">gilt nur für künftige Veröffentlichungen und berührt die Rechtmäßigkeit von früheren Veröffentlichungen nicht. Der Veranstalter verpflichtet sich die Daten, die er im Zusammenhang mit dem Gewinnspielt erhalten hat, unter Beachtung der geltenden Gesetze zu verarbeiten. Die Verarbeitung und Weitergabe der Daten erfolgt auf Grundlage von Art. 6 Abs. 1 </w:t>
      </w:r>
      <w:proofErr w:type="spellStart"/>
      <w:r w:rsidRPr="000E34FD">
        <w:t>lit</w:t>
      </w:r>
      <w:proofErr w:type="spellEnd"/>
      <w:r w:rsidRPr="000E34FD">
        <w:t>. b DSGVO.</w:t>
      </w:r>
      <w:r w:rsidRPr="000E34FD">
        <w:br/>
      </w:r>
      <w:r w:rsidRPr="000E34FD">
        <w:br/>
        <w:t>Der Veranstalter haftet nicht für Schäden, die durch Fehler, Verzögerungen und/oder Unterbrechungen der Datenübertragung, technische Fehler, fehlerhafte und/oder unvollständige Inhalte sowie virenbedingten Verlust oder Löschung von Daten entstehen.</w:t>
      </w:r>
      <w:r w:rsidRPr="000E34FD">
        <w:br/>
      </w:r>
      <w:r w:rsidRPr="000E34FD">
        <w:br/>
        <w:t>Ausschluss vom Gewinnspiel, vorzeitige Beendigung, Haftung: KTM Motohall behält sich das Recht vor, Teilnehmer, die das Gewinnspiel manipulieren und/oder gegen die Teilnahmebedingungen oder die guten Sitten verstoßen und/oder anderweitig missbräuchlich versuchen, das Gewinnspiel zu gewinnen fristlos zu disqualifizieren, oder ihre Gewinne gegebenenfalls zurückzufordern.</w:t>
      </w:r>
      <w:r w:rsidRPr="000E34FD">
        <w:br/>
      </w:r>
      <w:r w:rsidRPr="000E34FD">
        <w:br/>
        <w:t>Das gesamte Gewinnspiel unterliegt österreichischem Recht unter Ausschluss der Kollisionsnormen. Sollte eine dieser Bedingungen ganz oder teilweise unwirksam sein oder werden, so wird hiervon die Gültigkeit der übrigen Bestimmungen nicht berührt.</w:t>
      </w:r>
      <w:r w:rsidRPr="000E34FD">
        <w:br/>
      </w:r>
      <w:r w:rsidRPr="000E34FD">
        <w:br/>
        <w:t>Der Rechtsweg ist ausgeschlossen.</w:t>
      </w:r>
    </w:p>
    <w:p w14:paraId="64FA0E46" w14:textId="2F7F20C9" w:rsidR="001308E7" w:rsidRDefault="001308E7"/>
    <w:sectPr w:rsidR="001308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FD"/>
    <w:rsid w:val="0000406B"/>
    <w:rsid w:val="00006BB7"/>
    <w:rsid w:val="000E34FD"/>
    <w:rsid w:val="001308E7"/>
    <w:rsid w:val="001F634B"/>
    <w:rsid w:val="008B6B71"/>
    <w:rsid w:val="00A9716E"/>
    <w:rsid w:val="00C74C06"/>
    <w:rsid w:val="00D55ED9"/>
    <w:rsid w:val="00F868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79E6"/>
  <w15:chartTrackingRefBased/>
  <w15:docId w15:val="{871E0834-07F4-421B-8670-5BC832D7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3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3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34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34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34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34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34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34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34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34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34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34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34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34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34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34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34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34FD"/>
    <w:rPr>
      <w:rFonts w:eastAsiaTheme="majorEastAsia" w:cstheme="majorBidi"/>
      <w:color w:val="272727" w:themeColor="text1" w:themeTint="D8"/>
    </w:rPr>
  </w:style>
  <w:style w:type="paragraph" w:styleId="Titel">
    <w:name w:val="Title"/>
    <w:basedOn w:val="Standard"/>
    <w:next w:val="Standard"/>
    <w:link w:val="TitelZchn"/>
    <w:uiPriority w:val="10"/>
    <w:qFormat/>
    <w:rsid w:val="000E3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34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34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34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34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34FD"/>
    <w:rPr>
      <w:i/>
      <w:iCs/>
      <w:color w:val="404040" w:themeColor="text1" w:themeTint="BF"/>
    </w:rPr>
  </w:style>
  <w:style w:type="paragraph" w:styleId="Listenabsatz">
    <w:name w:val="List Paragraph"/>
    <w:basedOn w:val="Standard"/>
    <w:uiPriority w:val="34"/>
    <w:qFormat/>
    <w:rsid w:val="000E34FD"/>
    <w:pPr>
      <w:ind w:left="720"/>
      <w:contextualSpacing/>
    </w:pPr>
  </w:style>
  <w:style w:type="character" w:styleId="IntensiveHervorhebung">
    <w:name w:val="Intense Emphasis"/>
    <w:basedOn w:val="Absatz-Standardschriftart"/>
    <w:uiPriority w:val="21"/>
    <w:qFormat/>
    <w:rsid w:val="000E34FD"/>
    <w:rPr>
      <w:i/>
      <w:iCs/>
      <w:color w:val="0F4761" w:themeColor="accent1" w:themeShade="BF"/>
    </w:rPr>
  </w:style>
  <w:style w:type="paragraph" w:styleId="IntensivesZitat">
    <w:name w:val="Intense Quote"/>
    <w:basedOn w:val="Standard"/>
    <w:next w:val="Standard"/>
    <w:link w:val="IntensivesZitatZchn"/>
    <w:uiPriority w:val="30"/>
    <w:qFormat/>
    <w:rsid w:val="000E3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34FD"/>
    <w:rPr>
      <w:i/>
      <w:iCs/>
      <w:color w:val="0F4761" w:themeColor="accent1" w:themeShade="BF"/>
    </w:rPr>
  </w:style>
  <w:style w:type="character" w:styleId="IntensiverVerweis">
    <w:name w:val="Intense Reference"/>
    <w:basedOn w:val="Absatz-Standardschriftart"/>
    <w:uiPriority w:val="32"/>
    <w:qFormat/>
    <w:rsid w:val="000E34FD"/>
    <w:rPr>
      <w:b/>
      <w:bCs/>
      <w:smallCaps/>
      <w:color w:val="0F4761" w:themeColor="accent1" w:themeShade="BF"/>
      <w:spacing w:val="5"/>
    </w:rPr>
  </w:style>
  <w:style w:type="character" w:styleId="Hyperlink">
    <w:name w:val="Hyperlink"/>
    <w:basedOn w:val="Absatz-Standardschriftart"/>
    <w:uiPriority w:val="99"/>
    <w:unhideWhenUsed/>
    <w:rsid w:val="000E34FD"/>
    <w:rPr>
      <w:color w:val="467886" w:themeColor="hyperlink"/>
      <w:u w:val="single"/>
    </w:rPr>
  </w:style>
  <w:style w:type="character" w:styleId="NichtaufgelsteErwhnung">
    <w:name w:val="Unresolved Mention"/>
    <w:basedOn w:val="Absatz-Standardschriftart"/>
    <w:uiPriority w:val="99"/>
    <w:semiHidden/>
    <w:unhideWhenUsed/>
    <w:rsid w:val="000E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517">
      <w:bodyDiv w:val="1"/>
      <w:marLeft w:val="0"/>
      <w:marRight w:val="0"/>
      <w:marTop w:val="0"/>
      <w:marBottom w:val="0"/>
      <w:divBdr>
        <w:top w:val="none" w:sz="0" w:space="0" w:color="auto"/>
        <w:left w:val="none" w:sz="0" w:space="0" w:color="auto"/>
        <w:bottom w:val="none" w:sz="0" w:space="0" w:color="auto"/>
        <w:right w:val="none" w:sz="0" w:space="0" w:color="auto"/>
      </w:divBdr>
    </w:div>
    <w:div w:id="9489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vacy@ktm." TargetMode="External"/><Relationship Id="rId4" Type="http://schemas.openxmlformats.org/officeDocument/2006/relationships/hyperlink" Target="http://www.ktm-motohal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5512</Characters>
  <Application>Microsoft Office Word</Application>
  <DocSecurity>0</DocSecurity>
  <Lines>108</Lines>
  <Paragraphs>21</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Kuttruf Kristina</dc:creator>
  <cp:keywords/>
  <dc:description/>
  <cp:lastModifiedBy>Kuttruf Kristina</cp:lastModifiedBy>
  <cp:revision>2</cp:revision>
  <cp:lastPrinted>2025-06-26T13:04:00Z</cp:lastPrinted>
  <dcterms:created xsi:type="dcterms:W3CDTF">2026-02-02T13:11:00Z</dcterms:created>
  <dcterms:modified xsi:type="dcterms:W3CDTF">2026-02-02T13:11:00Z</dcterms:modified>
</cp:coreProperties>
</file>